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77F27" w:rsidRPr="00D77F27" w:rsidRDefault="00D77F27" w:rsidP="00D77F2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ru-RU"/>
        </w:rPr>
      </w:pPr>
      <w:r w:rsidRPr="00D77F27">
        <w:rPr>
          <w:rFonts w:ascii="Verdana" w:hAnsi="Verdana"/>
          <w:b/>
          <w:bCs/>
          <w:noProof/>
          <w:lang w:val="bg-BG"/>
        </w:rPr>
        <w:t xml:space="preserve">До  </w:t>
      </w:r>
    </w:p>
    <w:p w:rsidR="00D77F27" w:rsidRPr="00D77F27" w:rsidRDefault="00D77F27" w:rsidP="00D77F27">
      <w:pPr>
        <w:jc w:val="both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>Община Пловдив</w:t>
      </w:r>
    </w:p>
    <w:p w:rsidR="00D77F27" w:rsidRPr="00D77F27" w:rsidRDefault="00D77F27" w:rsidP="00D77F27">
      <w:pPr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bg-BG"/>
        </w:rPr>
        <w:t xml:space="preserve">гр. Пловдив, пл. „Ст. Стамболов“ № 1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proofErr w:type="spellStart"/>
      <w:r w:rsidRPr="00D77F27">
        <w:rPr>
          <w:rFonts w:ascii="Verdana" w:hAnsi="Verdana"/>
          <w:b/>
          <w:lang w:val="ru-RU"/>
        </w:rPr>
        <w:t>Кметство</w:t>
      </w:r>
      <w:proofErr w:type="spellEnd"/>
      <w:r w:rsidRPr="00D77F27">
        <w:rPr>
          <w:rFonts w:ascii="Verdana" w:hAnsi="Verdana"/>
          <w:b/>
          <w:lang w:val="ru-RU"/>
        </w:rPr>
        <w:t xml:space="preserve"> район </w:t>
      </w:r>
      <w:r w:rsidRPr="00D77F27">
        <w:rPr>
          <w:rFonts w:ascii="Verdana" w:hAnsi="Verdana"/>
          <w:b/>
          <w:lang w:val="bg-BG"/>
        </w:rPr>
        <w:t>Западен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t>БД</w:t>
      </w:r>
      <w:r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ИБР Пловдив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481891">
        <w:rPr>
          <w:rFonts w:ascii="Verdana" w:hAnsi="Verdana"/>
          <w:lang w:val="ru-RU"/>
        </w:rPr>
        <w:t>1177</w:t>
      </w:r>
      <w:r w:rsidRPr="000B6E76">
        <w:rPr>
          <w:rFonts w:ascii="Verdana" w:hAnsi="Verdana"/>
          <w:lang w:val="ru-RU"/>
        </w:rPr>
        <w:t>/</w:t>
      </w:r>
      <w:r w:rsidR="00481891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>.0</w:t>
      </w:r>
      <w:r w:rsidR="00A3100A">
        <w:rPr>
          <w:rFonts w:ascii="Verdana" w:hAnsi="Verdana"/>
          <w:lang w:val="ru-RU"/>
        </w:rPr>
        <w:t>9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3100A">
        <w:rPr>
          <w:rFonts w:ascii="Verdana" w:hAnsi="Verdana"/>
          <w:lang w:val="ru-RU"/>
        </w:rPr>
        <w:t>«</w:t>
      </w:r>
      <w:proofErr w:type="spellStart"/>
      <w:r w:rsidR="00481891">
        <w:rPr>
          <w:rFonts w:ascii="Verdana" w:hAnsi="Verdana"/>
          <w:b/>
          <w:lang w:val="ru-RU"/>
        </w:rPr>
        <w:t>Изграждане</w:t>
      </w:r>
      <w:proofErr w:type="spellEnd"/>
      <w:r w:rsidR="00481891">
        <w:rPr>
          <w:rFonts w:ascii="Verdana" w:hAnsi="Verdana"/>
          <w:b/>
          <w:lang w:val="ru-RU"/>
        </w:rPr>
        <w:t xml:space="preserve"> на </w:t>
      </w:r>
      <w:proofErr w:type="spellStart"/>
      <w:r w:rsidR="00481891">
        <w:rPr>
          <w:rFonts w:ascii="Verdana" w:hAnsi="Verdana"/>
          <w:b/>
          <w:lang w:val="ru-RU"/>
        </w:rPr>
        <w:t>тръбен</w:t>
      </w:r>
      <w:proofErr w:type="spellEnd"/>
      <w:r w:rsidR="00481891">
        <w:rPr>
          <w:rFonts w:ascii="Verdana" w:hAnsi="Verdana"/>
          <w:b/>
          <w:lang w:val="ru-RU"/>
        </w:rPr>
        <w:t xml:space="preserve"> </w:t>
      </w:r>
      <w:proofErr w:type="spellStart"/>
      <w:r w:rsidR="00481891">
        <w:rPr>
          <w:rFonts w:ascii="Verdana" w:hAnsi="Verdana"/>
          <w:b/>
          <w:lang w:val="ru-RU"/>
        </w:rPr>
        <w:t>кладенец</w:t>
      </w:r>
      <w:proofErr w:type="spellEnd"/>
      <w:r w:rsidR="00481891">
        <w:rPr>
          <w:rFonts w:ascii="Verdana" w:hAnsi="Verdana"/>
          <w:b/>
          <w:lang w:val="ru-RU"/>
        </w:rPr>
        <w:t xml:space="preserve"> и </w:t>
      </w:r>
      <w:proofErr w:type="spellStart"/>
      <w:r w:rsidR="00481891">
        <w:rPr>
          <w:rFonts w:ascii="Verdana" w:hAnsi="Verdana"/>
          <w:b/>
          <w:lang w:val="ru-RU"/>
        </w:rPr>
        <w:t>напоителна</w:t>
      </w:r>
      <w:proofErr w:type="spellEnd"/>
      <w:r w:rsidR="00481891">
        <w:rPr>
          <w:rFonts w:ascii="Verdana" w:hAnsi="Verdana"/>
          <w:b/>
          <w:lang w:val="ru-RU"/>
        </w:rPr>
        <w:t xml:space="preserve"> система за обект: </w:t>
      </w:r>
      <w:proofErr w:type="spellStart"/>
      <w:r w:rsidR="00481891">
        <w:rPr>
          <w:rFonts w:ascii="Verdana" w:hAnsi="Verdana"/>
          <w:b/>
          <w:lang w:val="ru-RU"/>
        </w:rPr>
        <w:t>Детска</w:t>
      </w:r>
      <w:proofErr w:type="spellEnd"/>
      <w:r w:rsidR="00481891">
        <w:rPr>
          <w:rFonts w:ascii="Verdana" w:hAnsi="Verdana"/>
          <w:b/>
          <w:lang w:val="ru-RU"/>
        </w:rPr>
        <w:t xml:space="preserve"> градина «Мир</w:t>
      </w:r>
      <w:r w:rsidR="00A3100A">
        <w:rPr>
          <w:rFonts w:ascii="Verdana" w:hAnsi="Verdana"/>
          <w:b/>
          <w:lang w:val="ru-RU"/>
        </w:rPr>
        <w:t>»</w:t>
      </w:r>
      <w:r w:rsidR="00481891">
        <w:rPr>
          <w:rFonts w:ascii="Verdana" w:hAnsi="Verdana"/>
          <w:b/>
          <w:lang w:val="ru-RU"/>
        </w:rPr>
        <w:t>, район «</w:t>
      </w:r>
      <w:proofErr w:type="spellStart"/>
      <w:r w:rsidR="00481891">
        <w:rPr>
          <w:rFonts w:ascii="Verdana" w:hAnsi="Verdana"/>
          <w:b/>
          <w:lang w:val="ru-RU"/>
        </w:rPr>
        <w:t>Западен</w:t>
      </w:r>
      <w:proofErr w:type="spellEnd"/>
      <w:r w:rsidR="00481891">
        <w:rPr>
          <w:rFonts w:ascii="Verdana" w:hAnsi="Verdana"/>
          <w:b/>
          <w:lang w:val="ru-RU"/>
        </w:rPr>
        <w:t>»</w:t>
      </w:r>
      <w:r w:rsidR="00A3100A">
        <w:rPr>
          <w:rFonts w:ascii="Verdana" w:hAnsi="Verdana"/>
          <w:b/>
          <w:lang w:val="ru-RU"/>
        </w:rPr>
        <w:t xml:space="preserve"> </w:t>
      </w:r>
      <w:r w:rsidR="000F71EB">
        <w:rPr>
          <w:rFonts w:ascii="Verdana" w:hAnsi="Verdana"/>
          <w:lang w:val="ru-RU"/>
        </w:rPr>
        <w:t xml:space="preserve">в </w:t>
      </w:r>
      <w:r w:rsidR="006E25E5">
        <w:rPr>
          <w:rFonts w:ascii="Verdana" w:hAnsi="Verdana"/>
          <w:lang w:val="bg-BG"/>
        </w:rPr>
        <w:t xml:space="preserve">поземлен имот </w:t>
      </w:r>
      <w:r w:rsidR="006E25E5" w:rsidRPr="000B6E76">
        <w:rPr>
          <w:rFonts w:ascii="Verdana" w:hAnsi="Verdana"/>
          <w:lang w:val="ru-RU"/>
        </w:rPr>
        <w:t>№</w:t>
      </w:r>
      <w:r w:rsidR="00481891">
        <w:rPr>
          <w:rFonts w:ascii="Verdana" w:hAnsi="Verdana"/>
          <w:lang w:val="ru-RU"/>
        </w:rPr>
        <w:t xml:space="preserve"> 56784.514.275</w:t>
      </w:r>
      <w:r w:rsidR="000F71EB">
        <w:rPr>
          <w:rFonts w:ascii="Verdana" w:hAnsi="Verdana"/>
        </w:rPr>
        <w:t xml:space="preserve">, </w:t>
      </w:r>
      <w:r w:rsidR="00481891">
        <w:rPr>
          <w:rFonts w:ascii="Verdana" w:hAnsi="Verdana"/>
          <w:lang w:val="bg-BG"/>
        </w:rPr>
        <w:t>гр. Пловдив, общ. Пловдив.</w:t>
      </w:r>
    </w:p>
    <w:p w:rsidR="00481891" w:rsidRPr="00516466" w:rsidRDefault="00481891" w:rsidP="00A3100A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D77F27" w:rsidRPr="00D77F27" w:rsidRDefault="00D77F27" w:rsidP="00D77F27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bg-BG"/>
        </w:rPr>
        <w:t xml:space="preserve">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Господин Тотев,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D77F27" w:rsidRPr="00D77F27" w:rsidRDefault="00D77F27" w:rsidP="00D77F27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 w:rsidRPr="00D77F27">
        <w:rPr>
          <w:rFonts w:ascii="Verdana" w:hAnsi="Verdana"/>
          <w:lang w:val="bg-BG"/>
        </w:rPr>
        <w:t>/ и  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Pr="00D77F27">
        <w:rPr>
          <w:rFonts w:ascii="Verdana" w:hAnsi="Verdana"/>
          <w:lang w:val="ru-RU"/>
        </w:rPr>
        <w:t>съвместимост</w:t>
      </w:r>
      <w:proofErr w:type="spellEnd"/>
      <w:r w:rsidRPr="00D77F27">
        <w:rPr>
          <w:rFonts w:ascii="Verdana" w:hAnsi="Verdana"/>
          <w:lang w:val="ru-RU"/>
        </w:rPr>
        <w:t xml:space="preserve">  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D77F27" w:rsidRPr="00D77F27" w:rsidRDefault="00D77F27" w:rsidP="00D77F27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Pr="00D77F27">
        <w:rPr>
          <w:rFonts w:ascii="Verdana" w:hAnsi="Verdana"/>
          <w:lang w:val="ru-RU"/>
        </w:rPr>
        <w:t xml:space="preserve"> т.2, буква </w:t>
      </w:r>
      <w:r w:rsidRPr="00D77F27">
        <w:rPr>
          <w:rFonts w:ascii="Verdana" w:hAnsi="Verdana"/>
        </w:rPr>
        <w:t>“</w:t>
      </w:r>
      <w:r w:rsidRPr="00D77F27">
        <w:rPr>
          <w:rFonts w:ascii="Verdana" w:hAnsi="Verdana"/>
          <w:lang w:val="bg-BG"/>
        </w:rPr>
        <w:t xml:space="preserve">г”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 w:rsidRPr="00D77F27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 xml:space="preserve">      1.</w:t>
      </w:r>
      <w:proofErr w:type="spellStart"/>
      <w:r w:rsidRPr="00D77F27">
        <w:rPr>
          <w:rFonts w:ascii="Verdana" w:hAnsi="Verdana"/>
          <w:lang w:val="bg-BG"/>
        </w:rPr>
        <w:t>1</w:t>
      </w:r>
      <w:proofErr w:type="spellEnd"/>
      <w:r w:rsidRPr="00D77F27">
        <w:rPr>
          <w:rFonts w:ascii="Verdana" w:hAnsi="Verdana"/>
          <w:lang w:val="bg-BG"/>
        </w:rPr>
        <w:t xml:space="preserve">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>чрез средствата за масово осведомяване и/или по друг подходящ начин</w:t>
      </w:r>
      <w:r w:rsidRPr="00D77F27">
        <w:rPr>
          <w:rFonts w:ascii="Verdana" w:hAnsi="Verdana"/>
          <w:shd w:val="clear" w:color="auto" w:fill="FEFEFE"/>
          <w:lang w:val="bg-BG"/>
        </w:rPr>
        <w:t>.</w:t>
      </w:r>
    </w:p>
    <w:p w:rsidR="00D77F27" w:rsidRPr="00D77F27" w:rsidRDefault="00D77F27" w:rsidP="00D77F27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>1.2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един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Pr="00D77F27">
        <w:rPr>
          <w:rFonts w:ascii="Verdana" w:hAnsi="Verdana"/>
          <w:lang w:val="bg-BG"/>
        </w:rPr>
        <w:t>/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bg-BG"/>
        </w:rPr>
        <w:t xml:space="preserve">На основание </w:t>
      </w:r>
      <w:r w:rsidRPr="00D77F27">
        <w:rPr>
          <w:rFonts w:ascii="Verdana" w:hAnsi="Verdana"/>
          <w:lang w:val="ru-RU"/>
        </w:rPr>
        <w:t>чл. 93, ал. 4, т. 5 от ЗООС</w:t>
      </w:r>
      <w:r w:rsidRPr="00D77F27">
        <w:rPr>
          <w:rFonts w:ascii="Verdana" w:hAnsi="Verdana"/>
          <w:lang w:val="bg-BG"/>
        </w:rPr>
        <w:t xml:space="preserve"> и във връзка с чл. 6, ал. 9 от Наредбата за ОВОС, </w:t>
      </w:r>
      <w:proofErr w:type="spellStart"/>
      <w:r w:rsidRPr="00D77F27">
        <w:rPr>
          <w:rFonts w:ascii="Verdana" w:hAnsi="Verdana"/>
          <w:lang w:val="ru-RU"/>
        </w:rPr>
        <w:t>едновременно</w:t>
      </w:r>
      <w:proofErr w:type="spellEnd"/>
      <w:r w:rsidRPr="00D77F27">
        <w:rPr>
          <w:rFonts w:ascii="Verdana" w:hAnsi="Verdana"/>
          <w:lang w:val="ru-RU"/>
        </w:rPr>
        <w:t xml:space="preserve"> с </w:t>
      </w:r>
      <w:proofErr w:type="spellStart"/>
      <w:r w:rsidRPr="00D77F27">
        <w:rPr>
          <w:rFonts w:ascii="Verdana" w:hAnsi="Verdana"/>
          <w:lang w:val="ru-RU"/>
        </w:rPr>
        <w:t>действията</w:t>
      </w:r>
      <w:proofErr w:type="spellEnd"/>
      <w:r w:rsidRPr="00D77F27">
        <w:rPr>
          <w:rFonts w:ascii="Verdana" w:hAnsi="Verdana"/>
          <w:lang w:val="ru-RU"/>
        </w:rPr>
        <w:t xml:space="preserve"> по т.1 е необходимо да </w:t>
      </w:r>
      <w:r w:rsidRPr="00D77F27">
        <w:rPr>
          <w:rFonts w:ascii="Verdana" w:hAnsi="Verdana"/>
          <w:lang w:val="bg-BG"/>
        </w:rPr>
        <w:t xml:space="preserve">осигурите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D77F27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район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Западен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D77F27">
        <w:rPr>
          <w:rFonts w:ascii="Verdana" w:hAnsi="Verdana"/>
          <w:lang w:val="ru-RU"/>
        </w:rPr>
        <w:t>съобщение</w:t>
      </w:r>
      <w:proofErr w:type="spellEnd"/>
      <w:r w:rsidRPr="00D77F27">
        <w:rPr>
          <w:rFonts w:ascii="Verdana" w:hAnsi="Verdana"/>
          <w:lang w:val="ru-RU"/>
        </w:rPr>
        <w:t xml:space="preserve"> на интернет </w:t>
      </w:r>
      <w:proofErr w:type="spellStart"/>
      <w:r w:rsidRPr="00D77F27">
        <w:rPr>
          <w:rFonts w:ascii="Verdana" w:hAnsi="Verdana"/>
          <w:lang w:val="ru-RU"/>
        </w:rPr>
        <w:t>страницата</w:t>
      </w:r>
      <w:proofErr w:type="spellEnd"/>
      <w:r w:rsidRPr="00D77F27">
        <w:rPr>
          <w:rFonts w:ascii="Verdana" w:hAnsi="Verdana"/>
          <w:lang w:val="ru-RU"/>
        </w:rPr>
        <w:t xml:space="preserve"> си/ 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i/>
          <w:lang w:val="ru-RU"/>
        </w:rPr>
      </w:pP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В</w:t>
      </w:r>
      <w:r w:rsidRPr="00D77F27">
        <w:rPr>
          <w:rFonts w:ascii="Verdana" w:hAnsi="Verdana"/>
          <w:i/>
          <w:highlight w:val="white"/>
          <w:shd w:val="clear" w:color="auto" w:fill="FEFEFE"/>
          <w:lang w:val="bg-BG"/>
        </w:rPr>
        <w:t xml:space="preserve"> съответствие с чл. </w:t>
      </w:r>
      <w:r w:rsidRPr="00D77F27">
        <w:rPr>
          <w:rFonts w:ascii="Verdana" w:hAnsi="Verdana"/>
          <w:i/>
          <w:lang w:val="bg-BG"/>
        </w:rPr>
        <w:t>6, ал. 9 от Наредбата за ОВОС в</w:t>
      </w: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получаване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информацията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съответната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кметство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осигурява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достъп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информацията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като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поставя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съобщение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страницата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ако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има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място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информацията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лица. В срок до 3 дни след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изтичане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общината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/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кметството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изпраща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служебно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резултатите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lastRenderedPageBreak/>
        <w:t>обществения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достъп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т.ч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. по начина на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осигуряването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му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съответния</w:t>
      </w:r>
      <w:proofErr w:type="spellEnd"/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компетентен орган.</w:t>
      </w:r>
    </w:p>
    <w:p w:rsidR="00D77F27" w:rsidRPr="00D77F27" w:rsidRDefault="00D77F27" w:rsidP="00D77F27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t>ІІ.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D77F27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D77F27">
        <w:rPr>
          <w:rFonts w:ascii="Verdana" w:hAnsi="Verdana"/>
          <w:b/>
          <w:lang w:val="ru-RU"/>
        </w:rPr>
        <w:t>биологичното</w:t>
      </w:r>
      <w:proofErr w:type="spellEnd"/>
      <w:r w:rsidRPr="00D77F27">
        <w:rPr>
          <w:rFonts w:ascii="Verdana" w:hAnsi="Verdana"/>
          <w:b/>
          <w:lang w:val="ru-RU"/>
        </w:rPr>
        <w:t xml:space="preserve"> разнообразие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ЗБР</w:t>
      </w:r>
      <w:r w:rsidRPr="00D77F27">
        <w:rPr>
          <w:rFonts w:ascii="Verdana" w:hAnsi="Verdana"/>
          <w:b/>
          <w:lang w:val="ru-RU"/>
        </w:rPr>
        <w:t>)</w:t>
      </w:r>
    </w:p>
    <w:p w:rsidR="00D77F27" w:rsidRPr="00D77F27" w:rsidRDefault="00D77F27" w:rsidP="00D77F27">
      <w:pPr>
        <w:tabs>
          <w:tab w:val="left" w:pos="426"/>
        </w:tabs>
        <w:ind w:right="282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bg-BG"/>
        </w:rPr>
        <w:t>И</w:t>
      </w:r>
      <w:proofErr w:type="spellStart"/>
      <w:r w:rsidRPr="00D77F27">
        <w:rPr>
          <w:rFonts w:ascii="Verdana" w:hAnsi="Verdana"/>
          <w:lang w:val="ru-RU"/>
        </w:rPr>
        <w:t>нвестиционно</w:t>
      </w:r>
      <w:proofErr w:type="spellEnd"/>
      <w:r w:rsidRPr="00D77F27">
        <w:rPr>
          <w:rFonts w:ascii="Verdana" w:hAnsi="Verdana"/>
          <w:lang w:val="bg-BG"/>
        </w:rPr>
        <w:t xml:space="preserve">то </w:t>
      </w:r>
      <w:r w:rsidRPr="00D77F27">
        <w:rPr>
          <w:rFonts w:ascii="Verdana" w:hAnsi="Verdana"/>
          <w:lang w:val="ru-RU"/>
        </w:rPr>
        <w:t>предложение</w:t>
      </w:r>
      <w:r w:rsidRPr="00D77F27">
        <w:rPr>
          <w:rFonts w:ascii="Verdana" w:hAnsi="Verdana"/>
          <w:lang w:val="bg-BG"/>
        </w:rPr>
        <w:t xml:space="preserve"> попада в обхвата на </w:t>
      </w:r>
      <w:r w:rsidRPr="00D77F27">
        <w:rPr>
          <w:rFonts w:ascii="Verdana" w:hAnsi="Verdana"/>
          <w:lang w:val="ru-RU"/>
        </w:rPr>
        <w:t>чл.2, ал.1, т.1 от Наредба</w:t>
      </w:r>
      <w:r w:rsidRPr="00D77F27">
        <w:rPr>
          <w:rFonts w:ascii="Verdana" w:hAnsi="Verdana"/>
          <w:lang w:val="bg-BG"/>
        </w:rPr>
        <w:t>та за ОС и</w:t>
      </w:r>
      <w:r w:rsidRPr="00D77F27">
        <w:rPr>
          <w:rFonts w:ascii="Verdana" w:hAnsi="Verdana"/>
          <w:lang w:val="ru-RU"/>
        </w:rPr>
        <w:t xml:space="preserve"> подлежи на </w:t>
      </w:r>
      <w:r w:rsidRPr="00D77F27">
        <w:rPr>
          <w:rFonts w:ascii="Verdana" w:hAnsi="Verdana"/>
          <w:lang w:val="bg-BG"/>
        </w:rPr>
        <w:t xml:space="preserve">процедура  по </w:t>
      </w:r>
      <w:r w:rsidRPr="00D77F2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77F27">
        <w:rPr>
          <w:rFonts w:ascii="Verdana" w:hAnsi="Verdana"/>
          <w:b/>
          <w:lang w:val="ru-RU"/>
        </w:rPr>
        <w:t>съвместимост</w:t>
      </w:r>
      <w:proofErr w:type="spellEnd"/>
      <w:r w:rsidRPr="00D77F2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най-близката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защитена</w:t>
      </w:r>
      <w:proofErr w:type="spellEnd"/>
      <w:r w:rsidRPr="00D77F27">
        <w:rPr>
          <w:rFonts w:ascii="Verdana" w:hAnsi="Verdana"/>
          <w:lang w:val="ru-RU"/>
        </w:rPr>
        <w:t xml:space="preserve"> зона </w:t>
      </w:r>
      <w:r w:rsidRPr="00D77F27">
        <w:rPr>
          <w:rFonts w:ascii="Verdana" w:hAnsi="Verdana"/>
          <w:b/>
        </w:rPr>
        <w:t>BG</w:t>
      </w:r>
      <w:r w:rsidRPr="00D77F27">
        <w:rPr>
          <w:rFonts w:ascii="Verdana" w:hAnsi="Verdana"/>
          <w:b/>
          <w:lang w:val="ru-RU"/>
        </w:rPr>
        <w:t xml:space="preserve">0000578 „Река </w:t>
      </w:r>
      <w:proofErr w:type="spellStart"/>
      <w:r w:rsidRPr="00D77F27">
        <w:rPr>
          <w:rFonts w:ascii="Verdana" w:hAnsi="Verdana"/>
          <w:b/>
          <w:lang w:val="ru-RU"/>
        </w:rPr>
        <w:t>Марица</w:t>
      </w:r>
      <w:proofErr w:type="spellEnd"/>
      <w:r w:rsidRPr="00D77F27">
        <w:rPr>
          <w:rFonts w:ascii="Verdana" w:hAnsi="Verdana"/>
          <w:b/>
          <w:lang w:val="ru-RU"/>
        </w:rPr>
        <w:t xml:space="preserve">”. </w:t>
      </w:r>
      <w:r w:rsidRPr="00D77F27">
        <w:rPr>
          <w:rFonts w:ascii="Verdana" w:hAnsi="Verdana"/>
          <w:lang w:val="ru-RU"/>
        </w:rPr>
        <w:t xml:space="preserve">За да се </w:t>
      </w:r>
      <w:proofErr w:type="spellStart"/>
      <w:r w:rsidRPr="00D77F27">
        <w:rPr>
          <w:rFonts w:ascii="Verdana" w:hAnsi="Verdana"/>
          <w:lang w:val="ru-RU"/>
        </w:rPr>
        <w:t>извърши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оценката</w:t>
      </w:r>
      <w:proofErr w:type="spellEnd"/>
      <w:r w:rsidRPr="00D77F27">
        <w:rPr>
          <w:rFonts w:ascii="Verdana" w:hAnsi="Verdana"/>
          <w:lang w:val="ru-RU"/>
        </w:rPr>
        <w:t xml:space="preserve">, моля да представите </w:t>
      </w:r>
      <w:r w:rsidRPr="00D77F2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77F27">
        <w:rPr>
          <w:rFonts w:ascii="Verdana" w:hAnsi="Verdana"/>
          <w:b/>
          <w:lang w:val="ru-RU"/>
        </w:rPr>
        <w:t>хартиен</w:t>
      </w:r>
      <w:proofErr w:type="spellEnd"/>
      <w:r w:rsidRPr="00D77F27">
        <w:rPr>
          <w:rFonts w:ascii="Verdana" w:hAnsi="Verdana"/>
          <w:b/>
          <w:lang w:val="ru-RU"/>
        </w:rPr>
        <w:t xml:space="preserve"> и </w:t>
      </w:r>
      <w:proofErr w:type="spellStart"/>
      <w:r w:rsidRPr="00D77F27">
        <w:rPr>
          <w:rFonts w:ascii="Verdana" w:hAnsi="Verdana"/>
          <w:b/>
          <w:lang w:val="ru-RU"/>
        </w:rPr>
        <w:t>цифров</w:t>
      </w:r>
      <w:proofErr w:type="spellEnd"/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b/>
          <w:lang w:val="ru-RU"/>
        </w:rPr>
        <w:t>носител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съобразена</w:t>
      </w:r>
      <w:proofErr w:type="spellEnd"/>
      <w:r w:rsidRPr="00D77F27">
        <w:rPr>
          <w:rFonts w:ascii="Verdana" w:hAnsi="Verdana"/>
          <w:lang w:val="ru-RU"/>
        </w:rPr>
        <w:t xml:space="preserve"> с </w:t>
      </w:r>
      <w:proofErr w:type="spellStart"/>
      <w:r w:rsidRPr="00D77F27">
        <w:rPr>
          <w:rFonts w:ascii="Verdana" w:hAnsi="Verdana"/>
          <w:lang w:val="ru-RU"/>
        </w:rPr>
        <w:t>изискванията</w:t>
      </w:r>
      <w:proofErr w:type="spellEnd"/>
      <w:r w:rsidRPr="00D77F27">
        <w:rPr>
          <w:rFonts w:ascii="Verdana" w:hAnsi="Verdana"/>
          <w:lang w:val="ru-RU"/>
        </w:rPr>
        <w:t xml:space="preserve"> на чл. 10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bg-BG"/>
        </w:rPr>
        <w:t xml:space="preserve"> за ОС</w:t>
      </w:r>
      <w:r w:rsidRPr="00D77F27">
        <w:rPr>
          <w:rFonts w:ascii="Verdana" w:hAnsi="Verdana"/>
          <w:lang w:val="ru-RU"/>
        </w:rPr>
        <w:t>.</w:t>
      </w:r>
      <w:r w:rsidRPr="00D77F27">
        <w:rPr>
          <w:rFonts w:ascii="Verdana" w:hAnsi="Verdana"/>
          <w:b/>
          <w:lang w:val="ru-RU"/>
        </w:rPr>
        <w:t xml:space="preserve">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b/>
          <w:lang w:val="bg-BG"/>
        </w:rPr>
        <w:t>ІІІ</w:t>
      </w:r>
      <w:r w:rsidRPr="00D77F27">
        <w:rPr>
          <w:rFonts w:ascii="Verdana" w:hAnsi="Verdana"/>
          <w:lang w:val="bg-BG"/>
        </w:rPr>
        <w:t xml:space="preserve">. </w:t>
      </w:r>
      <w:proofErr w:type="spellStart"/>
      <w:r w:rsidRPr="00D77F27">
        <w:rPr>
          <w:rFonts w:ascii="Verdana" w:hAnsi="Verdana"/>
          <w:lang w:val="ru-RU"/>
        </w:rPr>
        <w:t>Съгласно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Тарифата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таксите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които</w:t>
      </w:r>
      <w:proofErr w:type="spellEnd"/>
      <w:r w:rsidRPr="00D77F27">
        <w:rPr>
          <w:rFonts w:ascii="Verdana" w:hAnsi="Verdana"/>
          <w:lang w:val="ru-RU"/>
        </w:rPr>
        <w:t xml:space="preserve"> се </w:t>
      </w:r>
      <w:proofErr w:type="spellStart"/>
      <w:r w:rsidRPr="00D77F27">
        <w:rPr>
          <w:rFonts w:ascii="Verdana" w:hAnsi="Verdana"/>
          <w:lang w:val="ru-RU"/>
        </w:rPr>
        <w:t>събират</w:t>
      </w:r>
      <w:proofErr w:type="spellEnd"/>
      <w:r w:rsidRPr="00D77F27">
        <w:rPr>
          <w:rFonts w:ascii="Verdana" w:hAnsi="Verdana"/>
          <w:lang w:val="ru-RU"/>
        </w:rPr>
        <w:t xml:space="preserve"> в </w:t>
      </w:r>
      <w:proofErr w:type="spellStart"/>
      <w:r w:rsidRPr="00D77F27">
        <w:rPr>
          <w:rFonts w:ascii="Verdana" w:hAnsi="Verdana"/>
          <w:lang w:val="ru-RU"/>
        </w:rPr>
        <w:t>системата</w:t>
      </w:r>
      <w:proofErr w:type="spellEnd"/>
      <w:r w:rsidRPr="00D77F2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D77F27">
        <w:rPr>
          <w:rFonts w:ascii="Verdana" w:hAnsi="Verdana"/>
          <w:lang w:val="ru-RU"/>
        </w:rPr>
        <w:t>бр</w:t>
      </w:r>
      <w:proofErr w:type="spellEnd"/>
      <w:r w:rsidRPr="00D77F27">
        <w:rPr>
          <w:rFonts w:ascii="Verdana" w:hAnsi="Verdana"/>
          <w:lang w:val="ru-RU"/>
        </w:rPr>
        <w:t>. 94 от 2012 год</w:t>
      </w:r>
      <w:proofErr w:type="gramStart"/>
      <w:r w:rsidRPr="00D77F27">
        <w:rPr>
          <w:rFonts w:ascii="Verdana" w:hAnsi="Verdana"/>
          <w:lang w:val="ru-RU"/>
        </w:rPr>
        <w:t>.</w:t>
      </w:r>
      <w:proofErr w:type="gramEnd"/>
      <w:r w:rsidRPr="00D77F27">
        <w:rPr>
          <w:rFonts w:ascii="Verdana" w:hAnsi="Verdana"/>
          <w:lang w:val="ru-RU"/>
        </w:rPr>
        <w:t xml:space="preserve">/ </w:t>
      </w:r>
      <w:proofErr w:type="gramStart"/>
      <w:r w:rsidRPr="00D77F27">
        <w:rPr>
          <w:rFonts w:ascii="Verdana" w:hAnsi="Verdana"/>
          <w:lang w:val="ru-RU"/>
        </w:rPr>
        <w:t>з</w:t>
      </w:r>
      <w:proofErr w:type="gramEnd"/>
      <w:r w:rsidRPr="00D77F27">
        <w:rPr>
          <w:rFonts w:ascii="Verdana" w:hAnsi="Verdana"/>
          <w:lang w:val="ru-RU"/>
        </w:rPr>
        <w:t xml:space="preserve">а </w:t>
      </w:r>
      <w:proofErr w:type="spellStart"/>
      <w:r w:rsidRPr="00D77F27">
        <w:rPr>
          <w:rFonts w:ascii="Verdana" w:hAnsi="Verdana"/>
          <w:lang w:val="ru-RU"/>
        </w:rPr>
        <w:t>издаване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r w:rsidRPr="00D77F27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</w:t>
      </w:r>
      <w:proofErr w:type="spellStart"/>
      <w:r w:rsidRPr="00D77F27">
        <w:rPr>
          <w:rFonts w:ascii="Verdana" w:hAnsi="Verdana"/>
          <w:b/>
          <w:lang w:val="ru-RU"/>
        </w:rPr>
        <w:t>съвместимост</w:t>
      </w:r>
      <w:proofErr w:type="spellEnd"/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е нужно да внесете </w:t>
      </w:r>
      <w:proofErr w:type="gramStart"/>
      <w:r w:rsidRPr="00D77F27">
        <w:rPr>
          <w:rFonts w:ascii="Verdana" w:hAnsi="Verdana"/>
          <w:lang w:val="ru-RU"/>
        </w:rPr>
        <w:t>по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gramStart"/>
      <w:r w:rsidRPr="00D77F27">
        <w:rPr>
          <w:rFonts w:ascii="Verdana" w:hAnsi="Verdana"/>
          <w:lang w:val="ru-RU"/>
        </w:rPr>
        <w:t>банков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път</w:t>
      </w:r>
      <w:proofErr w:type="spellEnd"/>
      <w:r w:rsidRPr="00D77F27">
        <w:rPr>
          <w:rFonts w:ascii="Verdana" w:hAnsi="Verdana"/>
          <w:lang w:val="ru-RU"/>
        </w:rPr>
        <w:t xml:space="preserve">  на РИОСВ гр. Пловдив </w:t>
      </w:r>
      <w:r w:rsidRPr="00D77F27">
        <w:rPr>
          <w:rFonts w:ascii="Verdana" w:hAnsi="Verdana"/>
          <w:b/>
          <w:lang w:val="ru-RU"/>
        </w:rPr>
        <w:t>/</w:t>
      </w:r>
      <w:r w:rsidRPr="00D77F27"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b/>
          <w:bCs/>
          <w:lang w:val="ru-RU"/>
        </w:rPr>
        <w:t>"</w:t>
      </w:r>
      <w:proofErr w:type="spellStart"/>
      <w:r w:rsidRPr="00D77F27">
        <w:rPr>
          <w:rFonts w:ascii="Verdana" w:hAnsi="Verdana"/>
          <w:b/>
          <w:bCs/>
          <w:lang w:val="ru-RU"/>
        </w:rPr>
        <w:t>УниКредит</w:t>
      </w:r>
      <w:proofErr w:type="spellEnd"/>
      <w:r w:rsidRPr="00D77F2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D77F27">
        <w:rPr>
          <w:rFonts w:ascii="Verdana" w:hAnsi="Verdana"/>
          <w:b/>
          <w:bCs/>
          <w:lang w:val="ru-RU"/>
        </w:rPr>
        <w:t>Булбанк</w:t>
      </w:r>
      <w:proofErr w:type="spellEnd"/>
      <w:r w:rsidRPr="00D77F27">
        <w:rPr>
          <w:rFonts w:ascii="Verdana" w:hAnsi="Verdana"/>
          <w:b/>
          <w:bCs/>
          <w:lang w:val="ru-RU"/>
        </w:rPr>
        <w:t xml:space="preserve"> АД, клон Пловдив, </w:t>
      </w:r>
      <w:r w:rsidRPr="00D77F27">
        <w:rPr>
          <w:rFonts w:ascii="Verdana" w:hAnsi="Verdana"/>
          <w:b/>
          <w:bCs/>
        </w:rPr>
        <w:t>IBAN</w:t>
      </w:r>
      <w:r w:rsidRPr="00D77F27">
        <w:rPr>
          <w:rFonts w:ascii="Verdana" w:hAnsi="Verdana"/>
          <w:b/>
          <w:bCs/>
          <w:lang w:val="ru-RU"/>
        </w:rPr>
        <w:t xml:space="preserve"> сметка В</w:t>
      </w:r>
      <w:r w:rsidRPr="00D77F27">
        <w:rPr>
          <w:rFonts w:ascii="Verdana" w:hAnsi="Verdana"/>
          <w:b/>
          <w:bCs/>
        </w:rPr>
        <w:t>G</w:t>
      </w:r>
      <w:r w:rsidRPr="00D77F27">
        <w:rPr>
          <w:rFonts w:ascii="Verdana" w:hAnsi="Verdana"/>
          <w:b/>
          <w:bCs/>
          <w:lang w:val="ru-RU"/>
        </w:rPr>
        <w:t>43</w:t>
      </w:r>
      <w:r w:rsidRPr="00D77F27">
        <w:rPr>
          <w:rFonts w:ascii="Verdana" w:hAnsi="Verdana"/>
          <w:b/>
          <w:bCs/>
        </w:rPr>
        <w:t>UNC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R</w:t>
      </w:r>
      <w:r w:rsidRPr="00D77F27">
        <w:rPr>
          <w:rFonts w:ascii="Verdana" w:hAnsi="Verdana"/>
          <w:b/>
          <w:bCs/>
          <w:lang w:val="ru-RU"/>
        </w:rPr>
        <w:t xml:space="preserve">70003119330825  </w:t>
      </w:r>
      <w:r w:rsidRPr="00D77F27">
        <w:rPr>
          <w:rFonts w:ascii="Verdana" w:hAnsi="Verdana"/>
          <w:b/>
          <w:bCs/>
        </w:rPr>
        <w:t>BIC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UNCRBGSF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lang w:val="ru-RU"/>
        </w:rPr>
        <w:t xml:space="preserve">/   </w:t>
      </w:r>
      <w:proofErr w:type="spellStart"/>
      <w:r w:rsidRPr="00D77F27">
        <w:rPr>
          <w:rFonts w:ascii="Verdana" w:hAnsi="Verdana"/>
          <w:lang w:val="ru-RU"/>
        </w:rPr>
        <w:t>сумата</w:t>
      </w:r>
      <w:proofErr w:type="spellEnd"/>
      <w:r w:rsidRPr="00D77F27">
        <w:rPr>
          <w:rFonts w:ascii="Verdana" w:hAnsi="Verdana"/>
          <w:lang w:val="ru-RU"/>
        </w:rPr>
        <w:t xml:space="preserve"> от</w:t>
      </w:r>
      <w:r w:rsidRPr="00D77F27">
        <w:rPr>
          <w:rFonts w:ascii="Verdana" w:hAnsi="Verdana"/>
          <w:b/>
          <w:lang w:val="ru-RU"/>
        </w:rPr>
        <w:t xml:space="preserve">  500  </w:t>
      </w:r>
      <w:proofErr w:type="spellStart"/>
      <w:r w:rsidRPr="00D77F27">
        <w:rPr>
          <w:rFonts w:ascii="Verdana" w:hAnsi="Verdana"/>
          <w:b/>
          <w:lang w:val="ru-RU"/>
        </w:rPr>
        <w:t>лв</w:t>
      </w:r>
      <w:proofErr w:type="spellEnd"/>
      <w:r w:rsidRPr="00D77F27">
        <w:rPr>
          <w:rFonts w:ascii="Verdana" w:hAnsi="Verdana"/>
          <w:b/>
          <w:lang w:val="ru-RU"/>
        </w:rPr>
        <w:t>.</w:t>
      </w:r>
      <w:r w:rsidRPr="00D77F27">
        <w:rPr>
          <w:rFonts w:ascii="Verdana" w:hAnsi="Verdana"/>
          <w:lang w:val="ru-RU"/>
        </w:rPr>
        <w:t xml:space="preserve"> 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D77F27" w:rsidRPr="00D77F27" w:rsidRDefault="00D77F27" w:rsidP="00D77F2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616880" w:rsidRPr="00D77F27" w:rsidRDefault="00AE7758" w:rsidP="00D77F27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</w:t>
      </w:r>
      <w:r w:rsidR="001C121D">
        <w:rPr>
          <w:rFonts w:ascii="Verdana" w:hAnsi="Verdana"/>
          <w:bCs/>
        </w:rPr>
        <w:t xml:space="preserve">  </w:t>
      </w:r>
      <w:r w:rsidR="00616880" w:rsidRPr="00616880">
        <w:rPr>
          <w:rFonts w:ascii="Verdana" w:hAnsi="Verdana"/>
          <w:b/>
          <w:bCs/>
        </w:rPr>
        <w:t>С</w:t>
      </w:r>
      <w:r w:rsidR="00616880"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1C121D" w:rsidP="0061688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</w:t>
      </w:r>
      <w:r w:rsidR="00616880"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="00616880"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</w:t>
      </w:r>
      <w:r w:rsidR="001C121D">
        <w:rPr>
          <w:rFonts w:ascii="Verdana" w:hAnsi="Verdana"/>
          <w:i/>
        </w:rPr>
        <w:t xml:space="preserve">  </w:t>
      </w:r>
      <w:r w:rsidRPr="00616880">
        <w:rPr>
          <w:rFonts w:ascii="Verdana" w:hAnsi="Verdana"/>
          <w:i/>
          <w:lang w:val="ru-RU"/>
        </w:rPr>
        <w:t xml:space="preserve">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1C121D" w:rsidRPr="001C121D" w:rsidRDefault="001C121D" w:rsidP="001C121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p w:rsidR="00E42D71" w:rsidRPr="001C121D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sectPr w:rsidR="00E42D71" w:rsidRPr="001C121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1B035A" wp14:editId="525C68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690C725" wp14:editId="6B349F6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690C725" wp14:editId="6B349F6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683279" wp14:editId="496528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354F41" wp14:editId="612E515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354F41" wp14:editId="612E515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E19BB7F" wp14:editId="7C3ABE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9B7914" wp14:editId="0B80F6D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8B6D33" wp14:editId="18E9337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2FF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1EB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21D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0EF0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3A10"/>
    <w:rsid w:val="00476CD6"/>
    <w:rsid w:val="00477885"/>
    <w:rsid w:val="0047790F"/>
    <w:rsid w:val="00481891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621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06FB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2D5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5E5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016E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1018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3092"/>
    <w:rsid w:val="009463AE"/>
    <w:rsid w:val="00946A47"/>
    <w:rsid w:val="00955A16"/>
    <w:rsid w:val="009565A3"/>
    <w:rsid w:val="00956C66"/>
    <w:rsid w:val="0095726D"/>
    <w:rsid w:val="00957EE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B4FEB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674A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55E3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4239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1566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77F27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07978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97B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6B8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623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2015-09-23T10:01:00Z</cp:lastPrinted>
  <dcterms:created xsi:type="dcterms:W3CDTF">2015-09-23T08:29:00Z</dcterms:created>
  <dcterms:modified xsi:type="dcterms:W3CDTF">2015-09-28T07:09:00Z</dcterms:modified>
</cp:coreProperties>
</file>